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E0CE3C0" w:rsidP="374DCE8A" w:rsidRDefault="0E0CE3C0" w14:paraId="5E71EC05" w14:textId="4E9A3E02">
      <w:pPr>
        <w:pStyle w:val="Normal"/>
        <w:jc w:val="center"/>
      </w:pPr>
      <w:r w:rsidRPr="374DCE8A" w:rsidR="0E0CE3C0">
        <w:rPr>
          <w:rFonts w:ascii="Verdana" w:hAnsi="Verdana" w:eastAsia="Verdana" w:cs="Verdana"/>
          <w:b w:val="1"/>
          <w:bCs w:val="1"/>
          <w:noProof w:val="0"/>
          <w:sz w:val="22"/>
          <w:szCs w:val="22"/>
          <w:lang w:val="en-US"/>
        </w:rPr>
        <w:t>Understanding and Troubleshooting Cisco Catalyst 9800 Series Wireless Controllers</w:t>
      </w:r>
    </w:p>
    <w:p w:rsidR="358FBA51" w:rsidP="374DCE8A" w:rsidRDefault="358FBA51" w14:paraId="5635936D" w14:textId="63B9526D">
      <w:pPr>
        <w:jc w:val="center"/>
      </w:pPr>
      <w:r w:rsidRPr="374DCE8A" w:rsidR="358FBA51">
        <w:rPr>
          <w:rFonts w:ascii="Verdana" w:hAnsi="Verdana" w:eastAsia="Verdana" w:cs="Verdana"/>
          <w:b w:val="1"/>
          <w:bCs w:val="1"/>
          <w:noProof w:val="0"/>
          <w:sz w:val="22"/>
          <w:szCs w:val="22"/>
          <w:lang w:val="en-US"/>
        </w:rPr>
        <w:t>First Edition</w:t>
      </w:r>
    </w:p>
    <w:p w:rsidR="358FBA51" w:rsidRDefault="358FBA51" w14:paraId="2E85C543" w14:textId="25213FDA">
      <w:r w:rsidRPr="374DCE8A" w:rsidR="358FBA51">
        <w:rPr>
          <w:rFonts w:ascii="Verdana" w:hAnsi="Verdana" w:eastAsia="Verdana" w:cs="Verdana"/>
          <w:noProof w:val="0"/>
          <w:sz w:val="22"/>
          <w:szCs w:val="22"/>
          <w:lang w:val="en-US"/>
        </w:rPr>
        <w:t xml:space="preserve"> </w:t>
      </w:r>
    </w:p>
    <w:p w:rsidR="7E266091" w:rsidP="374DCE8A" w:rsidRDefault="7E266091" w14:paraId="10BCFD3F" w14:textId="23C3B623">
      <w:pPr>
        <w:pStyle w:val="Normal"/>
        <w:jc w:val="center"/>
      </w:pPr>
      <w:r w:rsidRPr="374DCE8A" w:rsidR="7E266091">
        <w:rPr>
          <w:rFonts w:ascii="Verdana" w:hAnsi="Verdana" w:eastAsia="Verdana" w:cs="Verdana"/>
          <w:b w:val="1"/>
          <w:bCs w:val="1"/>
          <w:noProof w:val="0"/>
          <w:sz w:val="22"/>
          <w:szCs w:val="22"/>
          <w:lang w:val="en-US"/>
        </w:rPr>
        <w:t>Copyright© 2023 Cisco Systems, Inc.</w:t>
      </w:r>
    </w:p>
    <w:p w:rsidR="358FBA51" w:rsidP="374DCE8A" w:rsidRDefault="358FBA51" w14:paraId="1335CBB7" w14:textId="5AB6C7FD">
      <w:pPr>
        <w:jc w:val="center"/>
      </w:pPr>
      <w:r w:rsidRPr="374DCE8A" w:rsidR="358FBA51">
        <w:rPr>
          <w:rFonts w:ascii="Verdana" w:hAnsi="Verdana" w:eastAsia="Verdana" w:cs="Verdana"/>
          <w:b w:val="1"/>
          <w:bCs w:val="1"/>
          <w:noProof w:val="0"/>
          <w:sz w:val="22"/>
          <w:szCs w:val="22"/>
          <w:lang w:val="en-US"/>
        </w:rPr>
        <w:t xml:space="preserve">ISBN-10: </w:t>
      </w:r>
      <w:r w:rsidRPr="374DCE8A" w:rsidR="66924FF8">
        <w:rPr>
          <w:rFonts w:ascii="Verdana" w:hAnsi="Verdana" w:eastAsia="Verdana" w:cs="Verdana"/>
          <w:b w:val="1"/>
          <w:bCs w:val="1"/>
          <w:noProof w:val="0"/>
          <w:sz w:val="22"/>
          <w:szCs w:val="22"/>
          <w:lang w:val="en-US"/>
        </w:rPr>
        <w:t>0-13-749232-4</w:t>
      </w:r>
      <w:r>
        <w:br/>
      </w:r>
      <w:r w:rsidRPr="374DCE8A" w:rsidR="358FBA51">
        <w:rPr>
          <w:rFonts w:ascii="Verdana" w:hAnsi="Verdana" w:eastAsia="Verdana" w:cs="Verdana"/>
          <w:b w:val="1"/>
          <w:bCs w:val="1"/>
          <w:noProof w:val="0"/>
          <w:sz w:val="22"/>
          <w:szCs w:val="22"/>
          <w:lang w:val="en-US"/>
        </w:rPr>
        <w:t xml:space="preserve"> ISBN-13: </w:t>
      </w:r>
      <w:r w:rsidRPr="374DCE8A" w:rsidR="4C132E0D">
        <w:rPr>
          <w:rFonts w:ascii="Verdana" w:hAnsi="Verdana" w:eastAsia="Verdana" w:cs="Verdana"/>
          <w:b w:val="1"/>
          <w:bCs w:val="1"/>
          <w:noProof w:val="0"/>
          <w:sz w:val="22"/>
          <w:szCs w:val="22"/>
          <w:lang w:val="en-US"/>
        </w:rPr>
        <w:t>978-0-13-749232-9</w:t>
      </w:r>
    </w:p>
    <w:p w:rsidR="358FBA51" w:rsidP="374DCE8A" w:rsidRDefault="358FBA51" w14:paraId="30669209" w14:textId="23523FED">
      <w:pPr>
        <w:jc w:val="center"/>
      </w:pPr>
      <w:r w:rsidRPr="374DCE8A" w:rsidR="358FBA51">
        <w:rPr>
          <w:rFonts w:ascii="Verdana" w:hAnsi="Verdana" w:eastAsia="Verdana" w:cs="Verdana"/>
          <w:b w:val="1"/>
          <w:bCs w:val="1"/>
          <w:noProof w:val="0"/>
          <w:sz w:val="22"/>
          <w:szCs w:val="22"/>
          <w:lang w:val="en-US"/>
        </w:rPr>
        <w:t>Warning and Disclaimer</w:t>
      </w:r>
    </w:p>
    <w:p w:rsidR="358FBA51" w:rsidP="374DCE8A" w:rsidRDefault="358FBA51" w14:paraId="5CE23813" w14:textId="35CB33B4">
      <w:pPr>
        <w:jc w:val="center"/>
      </w:pPr>
      <w:r w:rsidRPr="374DCE8A" w:rsidR="358FBA51">
        <w:rPr>
          <w:rFonts w:ascii="Verdana" w:hAnsi="Verdana" w:eastAsia="Verdana" w:cs="Verdana"/>
          <w:noProof w:val="0"/>
          <w:sz w:val="22"/>
          <w:szCs w:val="22"/>
          <w:lang w:val="en-US"/>
        </w:rPr>
        <w:t>Every effort has been made to make this book as complete and as accurate as possible, but no warranty or fitness is implied. The information provided is on an "as is" basis. The author and the publisher shall have neither liability nor responsibility to any person or entity with respect to any loss or damages arising from the information contained in this book or from the use of the CD or programs accompanying it.</w:t>
      </w:r>
    </w:p>
    <w:p w:rsidR="358FBA51" w:rsidP="374DCE8A" w:rsidRDefault="358FBA51" w14:paraId="2C15A97E" w14:textId="7E857A9F">
      <w:pPr>
        <w:jc w:val="center"/>
      </w:pPr>
      <w:r w:rsidRPr="374DCE8A" w:rsidR="358FBA51">
        <w:rPr>
          <w:rFonts w:ascii="Verdana" w:hAnsi="Verdana" w:eastAsia="Verdana" w:cs="Verdana"/>
          <w:noProof w:val="0"/>
          <w:sz w:val="22"/>
          <w:szCs w:val="22"/>
          <w:lang w:val="en-US"/>
        </w:rPr>
        <w:t>When reviewing corrections, always check the print number of your book. Corrections are made to printed books with each subsequent printing.</w:t>
      </w:r>
    </w:p>
    <w:p w:rsidR="358FBA51" w:rsidP="374DCE8A" w:rsidRDefault="358FBA51" w14:paraId="32BA5423" w14:textId="32F25854">
      <w:pPr>
        <w:tabs>
          <w:tab w:val="left" w:leader="none" w:pos="2160"/>
          <w:tab w:val="left" w:leader="none" w:pos="4320"/>
        </w:tabs>
        <w:jc w:val="center"/>
      </w:pPr>
      <w:r w:rsidRPr="374DCE8A" w:rsidR="358FBA51">
        <w:rPr>
          <w:rFonts w:ascii="Verdana" w:hAnsi="Verdana" w:eastAsia="Verdana" w:cs="Verdana"/>
          <w:i w:val="1"/>
          <w:iCs w:val="1"/>
          <w:noProof w:val="0"/>
          <w:sz w:val="22"/>
          <w:szCs w:val="22"/>
          <w:lang w:val="en-US"/>
        </w:rPr>
        <w:t xml:space="preserve">First Printing: </w:t>
      </w:r>
      <w:r w:rsidRPr="374DCE8A" w:rsidR="33FAEAE4">
        <w:rPr>
          <w:rFonts w:ascii="Verdana" w:hAnsi="Verdana" w:eastAsia="Verdana" w:cs="Verdana"/>
          <w:i w:val="1"/>
          <w:iCs w:val="1"/>
          <w:noProof w:val="0"/>
          <w:sz w:val="22"/>
          <w:szCs w:val="22"/>
          <w:lang w:val="en-US"/>
        </w:rPr>
        <w:t>July 2022</w:t>
      </w:r>
    </w:p>
    <w:p w:rsidR="358FBA51" w:rsidP="374DCE8A" w:rsidRDefault="358FBA51" w14:paraId="380A0B90" w14:textId="10FE8D0F">
      <w:pPr>
        <w:tabs>
          <w:tab w:val="left" w:leader="none" w:pos="2160"/>
          <w:tab w:val="left" w:leader="none" w:pos="4320"/>
        </w:tabs>
      </w:pPr>
      <w:r w:rsidRPr="374DCE8A" w:rsidR="358FBA51">
        <w:rPr>
          <w:rFonts w:ascii="Verdana" w:hAnsi="Verdana" w:eastAsia="Verdana" w:cs="Verdana"/>
          <w:b w:val="1"/>
          <w:bCs w:val="1"/>
          <w:i w:val="0"/>
          <w:iCs w:val="0"/>
          <w:noProof w:val="0"/>
          <w:sz w:val="22"/>
          <w:szCs w:val="22"/>
          <w:lang w:val="en-US"/>
        </w:rPr>
        <w:t xml:space="preserve"> </w:t>
      </w:r>
    </w:p>
    <w:p w:rsidR="358FBA51" w:rsidP="374DCE8A" w:rsidRDefault="358FBA51" w14:paraId="3A5EC704" w14:textId="650E7625">
      <w:pPr>
        <w:tabs>
          <w:tab w:val="left" w:leader="none" w:pos="2160"/>
          <w:tab w:val="left" w:leader="none" w:pos="4320"/>
        </w:tabs>
      </w:pPr>
      <w:r w:rsidRPr="374DCE8A" w:rsidR="358FBA51">
        <w:rPr>
          <w:rFonts w:ascii="Verdana" w:hAnsi="Verdana" w:eastAsia="Verdana" w:cs="Verdana"/>
          <w:b w:val="1"/>
          <w:bCs w:val="1"/>
          <w:i w:val="0"/>
          <w:iCs w:val="0"/>
          <w:noProof w:val="0"/>
          <w:sz w:val="22"/>
          <w:szCs w:val="22"/>
          <w:lang w:val="en-US"/>
        </w:rPr>
        <w:t xml:space="preserve">Corrections for February </w:t>
      </w:r>
      <w:r w:rsidRPr="374DCE8A" w:rsidR="013CA806">
        <w:rPr>
          <w:rFonts w:ascii="Verdana" w:hAnsi="Verdana" w:eastAsia="Verdana" w:cs="Verdana"/>
          <w:b w:val="1"/>
          <w:bCs w:val="1"/>
          <w:i w:val="0"/>
          <w:iCs w:val="0"/>
          <w:noProof w:val="0"/>
          <w:sz w:val="22"/>
          <w:szCs w:val="22"/>
          <w:lang w:val="en-US"/>
        </w:rPr>
        <w:t>17</w:t>
      </w:r>
      <w:r w:rsidRPr="374DCE8A" w:rsidR="358FBA51">
        <w:rPr>
          <w:rFonts w:ascii="Verdana" w:hAnsi="Verdana" w:eastAsia="Verdana" w:cs="Verdana"/>
          <w:b w:val="1"/>
          <w:bCs w:val="1"/>
          <w:i w:val="0"/>
          <w:iCs w:val="0"/>
          <w:noProof w:val="0"/>
          <w:sz w:val="22"/>
          <w:szCs w:val="22"/>
          <w:lang w:val="en-US"/>
        </w:rPr>
        <w:t>, 2023</w:t>
      </w:r>
    </w:p>
    <w:tbl>
      <w:tblPr>
        <w:tblStyle w:val="TableNormal"/>
        <w:tblW w:w="0" w:type="auto"/>
        <w:tblLayout w:type="fixed"/>
        <w:tblLook w:val="04A0" w:firstRow="1" w:lastRow="0" w:firstColumn="1" w:lastColumn="0" w:noHBand="0" w:noVBand="1"/>
      </w:tblPr>
      <w:tblGrid>
        <w:gridCol w:w="586"/>
        <w:gridCol w:w="4350"/>
        <w:gridCol w:w="4424"/>
      </w:tblGrid>
      <w:tr w:rsidR="374DCE8A" w:rsidTr="374DCE8A" w14:paraId="084106CB">
        <w:trPr>
          <w:trHeight w:val="300"/>
        </w:trPr>
        <w:tc>
          <w:tcPr>
            <w:tcW w:w="586" w:type="dxa"/>
            <w:tcBorders>
              <w:top w:val="single" w:sz="8"/>
              <w:left w:val="single" w:sz="8"/>
              <w:bottom w:val="single" w:sz="8"/>
              <w:right w:val="single" w:sz="8"/>
            </w:tcBorders>
            <w:tcMar>
              <w:left w:w="108" w:type="dxa"/>
              <w:right w:w="108" w:type="dxa"/>
            </w:tcMar>
            <w:vAlign w:val="top"/>
          </w:tcPr>
          <w:p w:rsidR="374DCE8A" w:rsidP="374DCE8A" w:rsidRDefault="374DCE8A" w14:paraId="14373DF9" w14:textId="37F2DBD5">
            <w:pPr>
              <w:tabs>
                <w:tab w:val="left" w:leader="none" w:pos="2160"/>
                <w:tab w:val="left" w:leader="none" w:pos="4320"/>
              </w:tabs>
            </w:pPr>
            <w:r w:rsidRPr="374DCE8A" w:rsidR="374DCE8A">
              <w:rPr>
                <w:rFonts w:ascii="Verdana" w:hAnsi="Verdana" w:eastAsia="Verdana" w:cs="Verdana"/>
                <w:b w:val="1"/>
                <w:bCs w:val="1"/>
                <w:i w:val="0"/>
                <w:iCs w:val="0"/>
                <w:sz w:val="22"/>
                <w:szCs w:val="22"/>
              </w:rPr>
              <w:t>Pg.</w:t>
            </w:r>
          </w:p>
        </w:tc>
        <w:tc>
          <w:tcPr>
            <w:tcW w:w="4350" w:type="dxa"/>
            <w:tcBorders>
              <w:top w:val="single" w:sz="8"/>
              <w:left w:val="single" w:sz="8"/>
              <w:bottom w:val="single" w:sz="8"/>
              <w:right w:val="single" w:sz="8"/>
            </w:tcBorders>
            <w:tcMar>
              <w:left w:w="108" w:type="dxa"/>
              <w:right w:w="108" w:type="dxa"/>
            </w:tcMar>
            <w:vAlign w:val="top"/>
          </w:tcPr>
          <w:p w:rsidR="374DCE8A" w:rsidP="374DCE8A" w:rsidRDefault="374DCE8A" w14:paraId="32C41875" w14:textId="49014136">
            <w:pPr>
              <w:tabs>
                <w:tab w:val="left" w:leader="none" w:pos="2160"/>
                <w:tab w:val="left" w:leader="none" w:pos="4320"/>
              </w:tabs>
            </w:pPr>
            <w:r w:rsidRPr="374DCE8A" w:rsidR="374DCE8A">
              <w:rPr>
                <w:rFonts w:ascii="Verdana" w:hAnsi="Verdana" w:eastAsia="Verdana" w:cs="Verdana"/>
                <w:b w:val="1"/>
                <w:bCs w:val="1"/>
                <w:i w:val="0"/>
                <w:iCs w:val="0"/>
                <w:sz w:val="22"/>
                <w:szCs w:val="22"/>
              </w:rPr>
              <w:t>Error – First Printing</w:t>
            </w:r>
          </w:p>
        </w:tc>
        <w:tc>
          <w:tcPr>
            <w:tcW w:w="4424" w:type="dxa"/>
            <w:tcBorders>
              <w:top w:val="single" w:sz="8"/>
              <w:left w:val="single" w:sz="8"/>
              <w:bottom w:val="single" w:sz="8"/>
              <w:right w:val="single" w:sz="8"/>
            </w:tcBorders>
            <w:tcMar>
              <w:left w:w="108" w:type="dxa"/>
              <w:right w:w="108" w:type="dxa"/>
            </w:tcMar>
            <w:vAlign w:val="top"/>
          </w:tcPr>
          <w:p w:rsidR="374DCE8A" w:rsidP="374DCE8A" w:rsidRDefault="374DCE8A" w14:paraId="474F8BF2" w14:textId="7297A86A">
            <w:pPr>
              <w:tabs>
                <w:tab w:val="left" w:leader="none" w:pos="2160"/>
                <w:tab w:val="left" w:leader="none" w:pos="4320"/>
              </w:tabs>
            </w:pPr>
            <w:r w:rsidRPr="374DCE8A" w:rsidR="374DCE8A">
              <w:rPr>
                <w:rFonts w:ascii="Verdana" w:hAnsi="Verdana" w:eastAsia="Verdana" w:cs="Verdana"/>
                <w:b w:val="1"/>
                <w:bCs w:val="1"/>
                <w:i w:val="0"/>
                <w:iCs w:val="0"/>
                <w:sz w:val="22"/>
                <w:szCs w:val="22"/>
              </w:rPr>
              <w:t>Corrections</w:t>
            </w:r>
          </w:p>
        </w:tc>
      </w:tr>
      <w:tr w:rsidR="374DCE8A" w:rsidTr="374DCE8A" w14:paraId="764E3426">
        <w:trPr>
          <w:trHeight w:val="300"/>
        </w:trPr>
        <w:tc>
          <w:tcPr>
            <w:tcW w:w="586" w:type="dxa"/>
            <w:tcBorders>
              <w:top w:val="single" w:sz="8"/>
              <w:left w:val="single" w:sz="8"/>
              <w:bottom w:val="single" w:sz="8"/>
              <w:right w:val="single" w:sz="8"/>
            </w:tcBorders>
            <w:tcMar>
              <w:left w:w="108" w:type="dxa"/>
              <w:right w:w="108" w:type="dxa"/>
            </w:tcMar>
            <w:vAlign w:val="top"/>
          </w:tcPr>
          <w:p w:rsidR="12F12A85" w:rsidP="374DCE8A" w:rsidRDefault="12F12A85" w14:paraId="0E30D2D3" w14:textId="7143AE77">
            <w:pPr>
              <w:tabs>
                <w:tab w:val="left" w:leader="none" w:pos="2160"/>
                <w:tab w:val="left" w:leader="none" w:pos="4320"/>
              </w:tabs>
              <w:rPr>
                <w:rFonts w:ascii="Verdana" w:hAnsi="Verdana" w:eastAsia="Verdana" w:cs="Verdana"/>
                <w:i w:val="0"/>
                <w:iCs w:val="0"/>
                <w:sz w:val="22"/>
                <w:szCs w:val="22"/>
              </w:rPr>
            </w:pPr>
            <w:r w:rsidRPr="374DCE8A" w:rsidR="12F12A85">
              <w:rPr>
                <w:rFonts w:ascii="Verdana" w:hAnsi="Verdana" w:eastAsia="Verdana" w:cs="Verdana"/>
                <w:i w:val="0"/>
                <w:iCs w:val="0"/>
                <w:sz w:val="22"/>
                <w:szCs w:val="22"/>
              </w:rPr>
              <w:t>21</w:t>
            </w:r>
          </w:p>
        </w:tc>
        <w:tc>
          <w:tcPr>
            <w:tcW w:w="4350" w:type="dxa"/>
            <w:tcBorders>
              <w:top w:val="single" w:sz="8"/>
              <w:left w:val="single" w:sz="8"/>
              <w:bottom w:val="single" w:sz="8"/>
              <w:right w:val="single" w:sz="8"/>
            </w:tcBorders>
            <w:tcMar>
              <w:left w:w="108" w:type="dxa"/>
              <w:right w:w="108" w:type="dxa"/>
            </w:tcMar>
            <w:vAlign w:val="top"/>
          </w:tcPr>
          <w:p w:rsidR="12F12A85" w:rsidP="374DCE8A" w:rsidRDefault="12F12A85" w14:paraId="78F47EE2" w14:textId="378E8D7A">
            <w:pPr>
              <w:tabs>
                <w:tab w:val="left" w:leader="none" w:pos="2160"/>
                <w:tab w:val="left" w:leader="none" w:pos="4320"/>
              </w:tabs>
              <w:rPr>
                <w:rFonts w:ascii="Verdana" w:hAnsi="Verdana" w:eastAsia="Verdana" w:cs="Verdana"/>
                <w:i w:val="0"/>
                <w:iCs w:val="0"/>
                <w:sz w:val="22"/>
                <w:szCs w:val="22"/>
              </w:rPr>
            </w:pPr>
            <w:r w:rsidRPr="374DCE8A" w:rsidR="12F12A85">
              <w:rPr>
                <w:rFonts w:ascii="Verdana" w:hAnsi="Verdana" w:eastAsia="Verdana" w:cs="Verdana"/>
                <w:i w:val="0"/>
                <w:iCs w:val="0"/>
                <w:sz w:val="22"/>
                <w:szCs w:val="22"/>
              </w:rPr>
              <w:t xml:space="preserve">Licensing. Second paragraph, second sentence reads: </w:t>
            </w:r>
          </w:p>
          <w:p w:rsidR="374DCE8A" w:rsidP="374DCE8A" w:rsidRDefault="374DCE8A" w14:paraId="34DF7CDA" w14:textId="0E9D36E2">
            <w:pPr>
              <w:pStyle w:val="Normal"/>
              <w:tabs>
                <w:tab w:val="left" w:leader="none" w:pos="2160"/>
                <w:tab w:val="left" w:leader="none" w:pos="4320"/>
              </w:tabs>
              <w:rPr>
                <w:rFonts w:ascii="Verdana" w:hAnsi="Verdana" w:eastAsia="Verdana" w:cs="Verdana"/>
                <w:i w:val="0"/>
                <w:iCs w:val="0"/>
                <w:sz w:val="22"/>
                <w:szCs w:val="22"/>
              </w:rPr>
            </w:pPr>
          </w:p>
          <w:p w:rsidR="6EB13746" w:rsidP="374DCE8A" w:rsidRDefault="6EB13746" w14:paraId="4D90B37C" w14:textId="353C6C88">
            <w:pPr>
              <w:pStyle w:val="Normal"/>
              <w:tabs>
                <w:tab w:val="left" w:leader="none" w:pos="2160"/>
                <w:tab w:val="left" w:leader="none" w:pos="4320"/>
              </w:tabs>
              <w:rPr>
                <w:rFonts w:ascii="Verdana" w:hAnsi="Verdana" w:eastAsia="Verdana" w:cs="Verdana"/>
                <w:i w:val="0"/>
                <w:iCs w:val="0"/>
                <w:sz w:val="22"/>
                <w:szCs w:val="22"/>
              </w:rPr>
            </w:pPr>
            <w:r w:rsidRPr="374DCE8A" w:rsidR="6EB13746">
              <w:rPr>
                <w:rFonts w:ascii="Verdana" w:hAnsi="Verdana" w:eastAsia="Verdana" w:cs="Verdana"/>
                <w:i w:val="0"/>
                <w:iCs w:val="0"/>
                <w:sz w:val="22"/>
                <w:szCs w:val="22"/>
              </w:rPr>
              <w:t>However, each access requires two licenses to be entitled to connect: one AIR Network License and one AIR DNA License.</w:t>
            </w:r>
          </w:p>
        </w:tc>
        <w:tc>
          <w:tcPr>
            <w:tcW w:w="4424" w:type="dxa"/>
            <w:tcBorders>
              <w:top w:val="single" w:sz="8"/>
              <w:left w:val="single" w:sz="8"/>
              <w:bottom w:val="single" w:sz="8"/>
              <w:right w:val="single" w:sz="8"/>
            </w:tcBorders>
            <w:tcMar>
              <w:left w:w="108" w:type="dxa"/>
              <w:right w:w="108" w:type="dxa"/>
            </w:tcMar>
            <w:vAlign w:val="top"/>
          </w:tcPr>
          <w:p w:rsidR="374DCE8A" w:rsidP="374DCE8A" w:rsidRDefault="374DCE8A" w14:paraId="495EA96A" w14:textId="75D0BFC4">
            <w:pPr>
              <w:tabs>
                <w:tab w:val="left" w:leader="none" w:pos="2160"/>
                <w:tab w:val="left" w:leader="none" w:pos="4320"/>
              </w:tabs>
            </w:pPr>
            <w:r w:rsidRPr="374DCE8A" w:rsidR="374DCE8A">
              <w:rPr>
                <w:rFonts w:ascii="Verdana" w:hAnsi="Verdana" w:eastAsia="Verdana" w:cs="Verdana"/>
                <w:i w:val="0"/>
                <w:iCs w:val="0"/>
                <w:sz w:val="22"/>
                <w:szCs w:val="22"/>
              </w:rPr>
              <w:t>Should read:</w:t>
            </w:r>
          </w:p>
          <w:p w:rsidR="374DCE8A" w:rsidP="374DCE8A" w:rsidRDefault="374DCE8A" w14:paraId="74E4FF75" w14:textId="2B8DBF45">
            <w:pPr>
              <w:tabs>
                <w:tab w:val="left" w:leader="none" w:pos="2160"/>
                <w:tab w:val="left" w:leader="none" w:pos="4320"/>
              </w:tabs>
              <w:rPr>
                <w:rFonts w:ascii="Verdana" w:hAnsi="Verdana" w:eastAsia="Verdana" w:cs="Verdana"/>
                <w:i w:val="0"/>
                <w:iCs w:val="0"/>
                <w:sz w:val="22"/>
                <w:szCs w:val="22"/>
              </w:rPr>
            </w:pPr>
          </w:p>
          <w:p w:rsidR="374DCE8A" w:rsidP="374DCE8A" w:rsidRDefault="374DCE8A" w14:paraId="320127CE" w14:textId="79E83D44">
            <w:pPr>
              <w:pStyle w:val="Normal"/>
              <w:tabs>
                <w:tab w:val="left" w:leader="none" w:pos="2160"/>
                <w:tab w:val="left" w:leader="none" w:pos="4320"/>
              </w:tabs>
              <w:rPr>
                <w:rFonts w:ascii="Verdana" w:hAnsi="Verdana" w:eastAsia="Verdana" w:cs="Verdana"/>
                <w:i w:val="0"/>
                <w:iCs w:val="0"/>
                <w:sz w:val="22"/>
                <w:szCs w:val="22"/>
              </w:rPr>
            </w:pPr>
          </w:p>
          <w:p w:rsidR="5C5779A3" w:rsidP="374DCE8A" w:rsidRDefault="5C5779A3" w14:paraId="3F86B869" w14:textId="64F4451F">
            <w:pPr>
              <w:pStyle w:val="Normal"/>
              <w:tabs>
                <w:tab w:val="left" w:leader="none" w:pos="2160"/>
                <w:tab w:val="left" w:leader="none" w:pos="4320"/>
              </w:tabs>
              <w:rPr>
                <w:rFonts w:ascii="Verdana" w:hAnsi="Verdana" w:eastAsia="Verdana" w:cs="Verdana"/>
                <w:i w:val="0"/>
                <w:iCs w:val="0"/>
                <w:sz w:val="22"/>
                <w:szCs w:val="22"/>
              </w:rPr>
            </w:pPr>
            <w:r w:rsidRPr="374DCE8A" w:rsidR="5C5779A3">
              <w:rPr>
                <w:rFonts w:ascii="Verdana" w:hAnsi="Verdana" w:eastAsia="Verdana" w:cs="Verdana"/>
                <w:i w:val="0"/>
                <w:iCs w:val="0"/>
                <w:sz w:val="22"/>
                <w:szCs w:val="22"/>
              </w:rPr>
              <w:t xml:space="preserve">However, each access </w:t>
            </w:r>
            <w:r w:rsidRPr="374DCE8A" w:rsidR="5C5779A3">
              <w:rPr>
                <w:rFonts w:ascii="Verdana" w:hAnsi="Verdana" w:eastAsia="Verdana" w:cs="Verdana"/>
                <w:i w:val="0"/>
                <w:iCs w:val="0"/>
                <w:sz w:val="22"/>
                <w:szCs w:val="22"/>
                <w:highlight w:val="yellow"/>
              </w:rPr>
              <w:t>point</w:t>
            </w:r>
            <w:r w:rsidRPr="374DCE8A" w:rsidR="5C5779A3">
              <w:rPr>
                <w:rFonts w:ascii="Verdana" w:hAnsi="Verdana" w:eastAsia="Verdana" w:cs="Verdana"/>
                <w:i w:val="0"/>
                <w:iCs w:val="0"/>
                <w:sz w:val="22"/>
                <w:szCs w:val="22"/>
              </w:rPr>
              <w:t xml:space="preserve"> requires two licenses to be entitled to connect: one AIR Network License and one AIR DNA License.</w:t>
            </w:r>
          </w:p>
        </w:tc>
      </w:tr>
    </w:tbl>
    <w:p w:rsidR="358FBA51" w:rsidP="374DCE8A" w:rsidRDefault="358FBA51" w14:paraId="7471809D" w14:textId="7EDE14AF">
      <w:pPr>
        <w:tabs>
          <w:tab w:val="left" w:leader="none" w:pos="2160"/>
          <w:tab w:val="left" w:leader="none" w:pos="4320"/>
        </w:tabs>
      </w:pPr>
      <w:r w:rsidRPr="374DCE8A" w:rsidR="358FBA51">
        <w:rPr>
          <w:rFonts w:ascii="Verdana" w:hAnsi="Verdana" w:eastAsia="Verdana" w:cs="Verdana"/>
          <w:b w:val="1"/>
          <w:bCs w:val="1"/>
          <w:i w:val="0"/>
          <w:iCs w:val="0"/>
          <w:noProof w:val="0"/>
          <w:sz w:val="22"/>
          <w:szCs w:val="22"/>
          <w:lang w:val="en-US"/>
        </w:rPr>
        <w:t xml:space="preserve"> </w:t>
      </w:r>
    </w:p>
    <w:p w:rsidR="358FBA51" w:rsidP="374DCE8A" w:rsidRDefault="358FBA51" w14:paraId="7402213D" w14:textId="3CB19FD9">
      <w:pPr>
        <w:tabs>
          <w:tab w:val="left" w:leader="none" w:pos="2160"/>
          <w:tab w:val="left" w:leader="none" w:pos="4320"/>
        </w:tabs>
      </w:pPr>
      <w:r w:rsidRPr="374DCE8A" w:rsidR="358FBA51">
        <w:rPr>
          <w:rFonts w:ascii="Verdana" w:hAnsi="Verdana" w:eastAsia="Verdana" w:cs="Verdana"/>
          <w:i w:val="0"/>
          <w:iCs w:val="0"/>
          <w:noProof w:val="0"/>
          <w:sz w:val="22"/>
          <w:szCs w:val="22"/>
          <w:lang w:val="en-US"/>
        </w:rPr>
        <w:t xml:space="preserve"> </w:t>
      </w:r>
    </w:p>
    <w:p w:rsidR="358FBA51" w:rsidP="374DCE8A" w:rsidRDefault="358FBA51" w14:paraId="07C1F586" w14:textId="547FD584">
      <w:pPr>
        <w:jc w:val="center"/>
      </w:pPr>
      <w:r w:rsidRPr="374DCE8A" w:rsidR="358FBA51">
        <w:rPr>
          <w:rFonts w:ascii="Verdana" w:hAnsi="Verdana" w:eastAsia="Verdana" w:cs="Verdana"/>
          <w:noProof w:val="0"/>
          <w:sz w:val="22"/>
          <w:szCs w:val="22"/>
          <w:lang w:val="en-US"/>
        </w:rPr>
        <w:t xml:space="preserve">This errata sheet is intended to provide updated technical information. Spelling and grammar misprints are updated during the reprint </w:t>
      </w:r>
      <w:r w:rsidRPr="374DCE8A" w:rsidR="65A59BE5">
        <w:rPr>
          <w:rFonts w:ascii="Verdana" w:hAnsi="Verdana" w:eastAsia="Verdana" w:cs="Verdana"/>
          <w:noProof w:val="0"/>
          <w:sz w:val="22"/>
          <w:szCs w:val="22"/>
          <w:lang w:val="en-US"/>
        </w:rPr>
        <w:t>process but</w:t>
      </w:r>
      <w:r w:rsidRPr="374DCE8A" w:rsidR="358FBA51">
        <w:rPr>
          <w:rFonts w:ascii="Verdana" w:hAnsi="Verdana" w:eastAsia="Verdana" w:cs="Verdana"/>
          <w:noProof w:val="0"/>
          <w:sz w:val="22"/>
          <w:szCs w:val="22"/>
          <w:lang w:val="en-US"/>
        </w:rPr>
        <w:t xml:space="preserve"> are not listed on this errata sheet.</w:t>
      </w:r>
    </w:p>
    <w:p w:rsidR="374DCE8A" w:rsidP="374DCE8A" w:rsidRDefault="374DCE8A" w14:paraId="5E1704F8" w14:textId="64C826A4">
      <w:pPr>
        <w:pStyle w:val="Normal"/>
      </w:pPr>
    </w:p>
    <w:sectPr>
      <w:pgSz w:w="12240" w:h="15840" w:orient="portrait"/>
      <w:pgMar w:top="1440" w:right="1440" w:bottom="1440" w:left="1440" w:header="720" w:footer="720" w:gutter="0"/>
      <w:cols w:space="720"/>
      <w:docGrid w:linePitch="360"/>
      <w:headerReference w:type="default" r:id="R7fc0621a75314f96"/>
      <w:footerReference w:type="default" r:id="R7a035969f81b4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74DCE8A" w:rsidTr="374DCE8A" w14:paraId="1286466D">
      <w:trPr>
        <w:trHeight w:val="300"/>
      </w:trPr>
      <w:tc>
        <w:tcPr>
          <w:tcW w:w="3120" w:type="dxa"/>
          <w:tcMar/>
        </w:tcPr>
        <w:p w:rsidR="374DCE8A" w:rsidP="374DCE8A" w:rsidRDefault="374DCE8A" w14:paraId="78D99106" w14:textId="0A5388C1">
          <w:pPr>
            <w:pStyle w:val="Header"/>
            <w:bidi w:val="0"/>
            <w:ind w:left="-115"/>
            <w:jc w:val="left"/>
          </w:pPr>
        </w:p>
      </w:tc>
      <w:tc>
        <w:tcPr>
          <w:tcW w:w="3120" w:type="dxa"/>
          <w:tcMar/>
        </w:tcPr>
        <w:p w:rsidR="374DCE8A" w:rsidP="374DCE8A" w:rsidRDefault="374DCE8A" w14:paraId="5CC561E0" w14:textId="255F28BE">
          <w:pPr>
            <w:pStyle w:val="Header"/>
            <w:bidi w:val="0"/>
            <w:jc w:val="center"/>
          </w:pPr>
        </w:p>
      </w:tc>
      <w:tc>
        <w:tcPr>
          <w:tcW w:w="3120" w:type="dxa"/>
          <w:tcMar/>
        </w:tcPr>
        <w:p w:rsidR="374DCE8A" w:rsidP="374DCE8A" w:rsidRDefault="374DCE8A" w14:paraId="12544BA7" w14:textId="2F5B7A51">
          <w:pPr>
            <w:pStyle w:val="Header"/>
            <w:bidi w:val="0"/>
            <w:ind w:right="-115"/>
            <w:jc w:val="right"/>
          </w:pPr>
          <w:r w:rsidR="374DCE8A">
            <w:rPr/>
            <w:t>Updated Feb 17, 2023</w:t>
          </w:r>
        </w:p>
      </w:tc>
    </w:tr>
  </w:tbl>
  <w:p w:rsidR="374DCE8A" w:rsidP="374DCE8A" w:rsidRDefault="374DCE8A" w14:paraId="300D645F" w14:textId="7A6DE9E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74DCE8A" w:rsidTr="374DCE8A" w14:paraId="2FD2E97B">
      <w:trPr>
        <w:trHeight w:val="300"/>
      </w:trPr>
      <w:tc>
        <w:tcPr>
          <w:tcW w:w="3120" w:type="dxa"/>
          <w:tcMar/>
        </w:tcPr>
        <w:p w:rsidR="374DCE8A" w:rsidP="374DCE8A" w:rsidRDefault="374DCE8A" w14:paraId="16592330" w14:textId="76AA059E">
          <w:pPr>
            <w:pStyle w:val="Header"/>
            <w:bidi w:val="0"/>
            <w:ind w:left="-115"/>
            <w:jc w:val="left"/>
          </w:pPr>
        </w:p>
      </w:tc>
      <w:tc>
        <w:tcPr>
          <w:tcW w:w="3120" w:type="dxa"/>
          <w:tcMar/>
        </w:tcPr>
        <w:p w:rsidR="374DCE8A" w:rsidP="374DCE8A" w:rsidRDefault="374DCE8A" w14:paraId="189353DE" w14:textId="571B1F9E">
          <w:pPr>
            <w:pStyle w:val="Header"/>
            <w:bidi w:val="0"/>
            <w:jc w:val="center"/>
          </w:pPr>
        </w:p>
      </w:tc>
      <w:tc>
        <w:tcPr>
          <w:tcW w:w="3120" w:type="dxa"/>
          <w:tcMar/>
        </w:tcPr>
        <w:p w:rsidR="374DCE8A" w:rsidP="374DCE8A" w:rsidRDefault="374DCE8A" w14:paraId="0DBF08F6" w14:textId="46C2A2D7">
          <w:pPr>
            <w:pStyle w:val="Header"/>
            <w:bidi w:val="0"/>
            <w:ind w:right="-115"/>
            <w:jc w:val="right"/>
          </w:pPr>
        </w:p>
      </w:tc>
    </w:tr>
  </w:tbl>
  <w:p w:rsidR="374DCE8A" w:rsidP="374DCE8A" w:rsidRDefault="374DCE8A" w14:paraId="030FC4EB" w14:textId="4DC290FD">
    <w:pPr>
      <w:pStyle w:val="Header"/>
      <w:bidi w:val="0"/>
    </w:pPr>
  </w:p>
</w:hdr>
</file>

<file path=word/intelligence2.xml><?xml version="1.0" encoding="utf-8"?>
<int2:intelligence xmlns:int2="http://schemas.microsoft.com/office/intelligence/2020/intelligence">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3B857E"/>
    <w:rsid w:val="013CA806"/>
    <w:rsid w:val="0E0CE3C0"/>
    <w:rsid w:val="12F12A85"/>
    <w:rsid w:val="1D3B857E"/>
    <w:rsid w:val="1D7AFA1C"/>
    <w:rsid w:val="332F825F"/>
    <w:rsid w:val="332F825F"/>
    <w:rsid w:val="33FAEAE4"/>
    <w:rsid w:val="358FBA51"/>
    <w:rsid w:val="374DCE8A"/>
    <w:rsid w:val="38C295B6"/>
    <w:rsid w:val="4C132E0D"/>
    <w:rsid w:val="546A4043"/>
    <w:rsid w:val="55C39C4C"/>
    <w:rsid w:val="5C5779A3"/>
    <w:rsid w:val="65A59BE5"/>
    <w:rsid w:val="66924FF8"/>
    <w:rsid w:val="6C5606A1"/>
    <w:rsid w:val="6EB13746"/>
    <w:rsid w:val="76E1049A"/>
    <w:rsid w:val="787CD4FB"/>
    <w:rsid w:val="7BB475BD"/>
    <w:rsid w:val="7E266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857E"/>
  <w15:chartTrackingRefBased/>
  <w15:docId w15:val="{9B6FFD37-EB81-4DC8-AF3E-D59A06E820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fc0621a75314f96" /><Relationship Type="http://schemas.openxmlformats.org/officeDocument/2006/relationships/footer" Target="footer.xml" Id="R7a035969f81b4367" /><Relationship Type="http://schemas.microsoft.com/office/2020/10/relationships/intelligence" Target="intelligence2.xml" Id="R8ccf7bf7bc5649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2023-02-17T08:45:49.7417373Z</dcterms:created>
  <dcterms:modified xsi:type="dcterms:W3CDTF">2023-02-17T09:03:29.2760152Z</dcterms:modified>
  <dc:creator>Jackleen Sougrakpam</dc:creator>
  <lastModifiedBy>Jackleen Sougrakpam</lastModifiedBy>
</coreProperties>
</file>